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98039" w14:textId="77777777" w:rsidR="00267E6B" w:rsidRPr="00267E6B" w:rsidRDefault="00267E6B" w:rsidP="00267E6B">
      <w:pPr>
        <w:jc w:val="center"/>
        <w:rPr>
          <w:b/>
          <w:bCs/>
        </w:rPr>
      </w:pPr>
      <w:bookmarkStart w:id="0" w:name="_g0yrmvohkaz7" w:colFirst="0" w:colLast="0"/>
      <w:bookmarkStart w:id="1" w:name="_b1y0q5med62k" w:colFirst="0" w:colLast="0"/>
      <w:bookmarkEnd w:id="0"/>
      <w:bookmarkEnd w:id="1"/>
      <w:r w:rsidRPr="00267E6B">
        <w:rPr>
          <w:b/>
          <w:bCs/>
        </w:rPr>
        <w:t>Dr. George Antal</w:t>
      </w:r>
    </w:p>
    <w:p w14:paraId="0968D02B" w14:textId="77777777" w:rsidR="00267E6B" w:rsidRPr="00267E6B" w:rsidRDefault="00267E6B" w:rsidP="00267E6B">
      <w:pPr>
        <w:jc w:val="center"/>
        <w:rPr>
          <w:b/>
          <w:bCs/>
        </w:rPr>
      </w:pPr>
      <w:r w:rsidRPr="00267E6B">
        <w:rPr>
          <w:b/>
          <w:bCs/>
        </w:rPr>
        <w:t xml:space="preserve">3D </w:t>
      </w:r>
      <w:proofErr w:type="spellStart"/>
      <w:r w:rsidRPr="00267E6B">
        <w:rPr>
          <w:b/>
          <w:bCs/>
        </w:rPr>
        <w:t>Click</w:t>
      </w:r>
      <w:proofErr w:type="spellEnd"/>
      <w:r w:rsidRPr="00267E6B">
        <w:rPr>
          <w:b/>
          <w:bCs/>
        </w:rPr>
        <w:t xml:space="preserve"> Limited</w:t>
      </w:r>
    </w:p>
    <w:p w14:paraId="7C678BC2" w14:textId="1506C3B6" w:rsidR="00267E6B" w:rsidRPr="00267E6B" w:rsidRDefault="00267E6B" w:rsidP="00267E6B">
      <w:pPr>
        <w:jc w:val="center"/>
        <w:rPr>
          <w:b/>
          <w:bCs/>
          <w:color w:val="0000FF"/>
        </w:rPr>
      </w:pPr>
      <w:r w:rsidRPr="00267E6B">
        <w:rPr>
          <w:b/>
          <w:bCs/>
        </w:rPr>
        <w:t xml:space="preserve">c/o </w:t>
      </w:r>
      <w:proofErr w:type="spellStart"/>
      <w:r w:rsidRPr="00267E6B">
        <w:rPr>
          <w:b/>
          <w:bCs/>
        </w:rPr>
        <w:t>Suite</w:t>
      </w:r>
      <w:proofErr w:type="spellEnd"/>
      <w:r w:rsidRPr="00267E6B">
        <w:rPr>
          <w:b/>
          <w:bCs/>
        </w:rPr>
        <w:t xml:space="preserve"> 431, 28 Old </w:t>
      </w:r>
      <w:proofErr w:type="spellStart"/>
      <w:r w:rsidRPr="00267E6B">
        <w:rPr>
          <w:b/>
          <w:bCs/>
        </w:rPr>
        <w:t>Brompton</w:t>
      </w:r>
      <w:proofErr w:type="spellEnd"/>
      <w:r w:rsidRPr="00267E6B">
        <w:rPr>
          <w:b/>
          <w:bCs/>
        </w:rPr>
        <w:t xml:space="preserve"> </w:t>
      </w:r>
      <w:proofErr w:type="spellStart"/>
      <w:r w:rsidRPr="00267E6B">
        <w:rPr>
          <w:b/>
          <w:bCs/>
        </w:rPr>
        <w:t>Road</w:t>
      </w:r>
      <w:proofErr w:type="spellEnd"/>
      <w:r w:rsidRPr="00267E6B">
        <w:rPr>
          <w:b/>
          <w:bCs/>
        </w:rPr>
        <w:t>, London SW7 3SS</w:t>
      </w:r>
    </w:p>
    <w:p w14:paraId="3E65AB09" w14:textId="53804F1A" w:rsidR="000D670E" w:rsidRDefault="005C621B">
      <w:pPr>
        <w:pStyle w:val="Title"/>
        <w:jc w:val="center"/>
        <w:rPr>
          <w:color w:val="0000FF"/>
        </w:rPr>
      </w:pPr>
      <w:proofErr w:type="spellStart"/>
      <w:r>
        <w:rPr>
          <w:color w:val="0000FF"/>
        </w:rPr>
        <w:t>Investigations</w:t>
      </w:r>
      <w:proofErr w:type="spellEnd"/>
      <w:r>
        <w:rPr>
          <w:color w:val="0000FF"/>
        </w:rPr>
        <w:t xml:space="preserve"> of </w:t>
      </w:r>
      <w:proofErr w:type="spellStart"/>
      <w:r>
        <w:rPr>
          <w:color w:val="0000FF"/>
        </w:rPr>
        <w:t>the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SeekingAlpha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TopAnalysts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Short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Recommendations</w:t>
      </w:r>
      <w:proofErr w:type="spellEnd"/>
    </w:p>
    <w:p w14:paraId="5D5F3DCD" w14:textId="77777777" w:rsidR="000D670E" w:rsidRDefault="000D670E"/>
    <w:sdt>
      <w:sdtPr>
        <w:id w:val="2116393399"/>
        <w:docPartObj>
          <w:docPartGallery w:val="Table of Contents"/>
          <w:docPartUnique/>
        </w:docPartObj>
      </w:sdtPr>
      <w:sdtEndPr/>
      <w:sdtContent>
        <w:p w14:paraId="29D2D0E5" w14:textId="77777777" w:rsidR="000D670E" w:rsidRDefault="005C621B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qd2vrjhbgft4">
            <w:r>
              <w:rPr>
                <w:b/>
                <w:color w:val="000000"/>
              </w:rPr>
              <w:t>Past performance vs. future 2-3-month performance - 2024-10-07</w:t>
            </w:r>
            <w:r>
              <w:rPr>
                <w:b/>
                <w:color w:val="000000"/>
              </w:rPr>
              <w:tab/>
              <w:t>1</w:t>
            </w:r>
          </w:hyperlink>
        </w:p>
        <w:p w14:paraId="17A4987E" w14:textId="77777777" w:rsidR="000D670E" w:rsidRDefault="005C621B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hyperlink w:anchor="_flxrt6200van">
            <w:r>
              <w:rPr>
                <w:b/>
                <w:color w:val="000000"/>
              </w:rPr>
              <w:t>SeekingAlpha QuantRating vs. future performance - 2024-10-07</w:t>
            </w:r>
            <w:r>
              <w:rPr>
                <w:b/>
                <w:color w:val="000000"/>
              </w:rPr>
              <w:tab/>
              <w:t>6</w:t>
            </w:r>
          </w:hyperlink>
          <w:r>
            <w:fldChar w:fldCharType="end"/>
          </w:r>
        </w:p>
      </w:sdtContent>
    </w:sdt>
    <w:p w14:paraId="207ACF33" w14:textId="77777777" w:rsidR="000D670E" w:rsidRDefault="000D670E"/>
    <w:p w14:paraId="226B9E90" w14:textId="77777777" w:rsidR="000D670E" w:rsidRDefault="000D670E"/>
    <w:p w14:paraId="15AEB549" w14:textId="77777777" w:rsidR="000D670E" w:rsidRDefault="005C621B">
      <w:pPr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online </w:t>
      </w:r>
      <w:proofErr w:type="spellStart"/>
      <w:r>
        <w:t>document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summarize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thoughts</w:t>
      </w:r>
      <w:proofErr w:type="spellEnd"/>
      <w:r>
        <w:t xml:space="preserve"> and </w:t>
      </w:r>
      <w:proofErr w:type="spellStart"/>
      <w:r>
        <w:t>analyses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recommendations</w:t>
      </w:r>
      <w:proofErr w:type="spellEnd"/>
      <w:r>
        <w:t xml:space="preserve"> ('SELL' and 'STRONG SELL') of </w:t>
      </w:r>
      <w:proofErr w:type="spellStart"/>
      <w:r>
        <w:t>SeekingAlpha</w:t>
      </w:r>
      <w:proofErr w:type="spellEnd"/>
      <w:r>
        <w:t xml:space="preserve"> Top </w:t>
      </w:r>
      <w:proofErr w:type="spellStart"/>
      <w:r>
        <w:t>Analysts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of </w:t>
      </w:r>
      <w:proofErr w:type="spellStart"/>
      <w:r>
        <w:t>notes</w:t>
      </w:r>
      <w:proofErr w:type="spellEnd"/>
      <w:r>
        <w:t>.</w:t>
      </w:r>
    </w:p>
    <w:p w14:paraId="6A6D631F" w14:textId="77777777" w:rsidR="000D670E" w:rsidRDefault="000D670E"/>
    <w:p w14:paraId="01807F8C" w14:textId="77777777" w:rsidR="000D670E" w:rsidRDefault="005C621B">
      <w:r>
        <w:t xml:space="preserve">During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: </w:t>
      </w:r>
      <w:hyperlink r:id="rId6" w:anchor="heading=h.ucycmusg90d2">
        <w:proofErr w:type="spellStart"/>
        <w:r>
          <w:rPr>
            <w:color w:val="0000EE"/>
            <w:u w:val="single"/>
          </w:rPr>
          <w:t>Strategic</w:t>
        </w:r>
        <w:proofErr w:type="spellEnd"/>
        <w:r>
          <w:rPr>
            <w:color w:val="0000EE"/>
            <w:u w:val="single"/>
          </w:rPr>
          <w:t xml:space="preserve"> </w:t>
        </w:r>
        <w:proofErr w:type="spellStart"/>
        <w:r>
          <w:rPr>
            <w:color w:val="0000EE"/>
            <w:u w:val="single"/>
          </w:rPr>
          <w:t>Insights</w:t>
        </w:r>
        <w:proofErr w:type="spellEnd"/>
        <w:r>
          <w:rPr>
            <w:color w:val="0000EE"/>
            <w:u w:val="single"/>
          </w:rPr>
          <w:t xml:space="preserve"> </w:t>
        </w:r>
        <w:proofErr w:type="spellStart"/>
        <w:r>
          <w:rPr>
            <w:color w:val="0000EE"/>
            <w:u w:val="single"/>
          </w:rPr>
          <w:t>from</w:t>
        </w:r>
        <w:proofErr w:type="spellEnd"/>
        <w:r>
          <w:rPr>
            <w:color w:val="0000EE"/>
            <w:u w:val="single"/>
          </w:rPr>
          <w:t xml:space="preserve"> </w:t>
        </w:r>
        <w:proofErr w:type="spellStart"/>
        <w:r>
          <w:rPr>
            <w:color w:val="0000EE"/>
            <w:u w:val="single"/>
          </w:rPr>
          <w:t>SeekingAlpha</w:t>
        </w:r>
        <w:proofErr w:type="spellEnd"/>
        <w:r>
          <w:rPr>
            <w:color w:val="0000EE"/>
            <w:u w:val="single"/>
          </w:rPr>
          <w:t xml:space="preserve"> </w:t>
        </w:r>
        <w:proofErr w:type="spellStart"/>
        <w:r>
          <w:rPr>
            <w:color w:val="0000EE"/>
            <w:u w:val="single"/>
          </w:rPr>
          <w:t>TopAnalysts</w:t>
        </w:r>
        <w:proofErr w:type="spellEnd"/>
      </w:hyperlink>
    </w:p>
    <w:p w14:paraId="39A9C4D3" w14:textId="77777777" w:rsidR="000D670E" w:rsidRDefault="000D670E"/>
    <w:p w14:paraId="40F09783" w14:textId="77777777" w:rsidR="000D670E" w:rsidRDefault="005C621B">
      <w:proofErr w:type="spellStart"/>
      <w:r>
        <w:t>GoogleSheet</w:t>
      </w:r>
      <w:proofErr w:type="spellEnd"/>
      <w:r>
        <w:t xml:space="preserve"> in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(and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): </w:t>
      </w:r>
      <w:hyperlink r:id="rId7" w:anchor="gid=765103673">
        <w:r>
          <w:rPr>
            <w:color w:val="0000EE"/>
            <w:u w:val="single"/>
          </w:rPr>
          <w:t>SATopAnalysts.xlsx</w:t>
        </w:r>
      </w:hyperlink>
    </w:p>
    <w:p w14:paraId="68F15F1E" w14:textId="77777777" w:rsidR="000D670E" w:rsidRDefault="005C621B">
      <w:r>
        <w:t xml:space="preserve">GoogleDoc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life </w:t>
      </w:r>
      <w:proofErr w:type="spellStart"/>
      <w:r>
        <w:t>decisions</w:t>
      </w:r>
      <w:proofErr w:type="spellEnd"/>
      <w:r>
        <w:t xml:space="preserve">: </w:t>
      </w:r>
      <w:hyperlink r:id="rId8" w:anchor="heading=h.y0jrzi7rcow3">
        <w:proofErr w:type="spellStart"/>
        <w:r>
          <w:rPr>
            <w:color w:val="0000EE"/>
            <w:u w:val="single"/>
          </w:rPr>
          <w:t>SeekingAlpha</w:t>
        </w:r>
        <w:proofErr w:type="spellEnd"/>
        <w:r>
          <w:rPr>
            <w:color w:val="0000EE"/>
            <w:u w:val="single"/>
          </w:rPr>
          <w:t xml:space="preserve"> </w:t>
        </w:r>
        <w:proofErr w:type="spellStart"/>
        <w:r>
          <w:rPr>
            <w:color w:val="0000EE"/>
            <w:u w:val="single"/>
          </w:rPr>
          <w:t>TopA</w:t>
        </w:r>
        <w:r>
          <w:rPr>
            <w:color w:val="0000EE"/>
            <w:u w:val="single"/>
          </w:rPr>
          <w:t>nalystsShorts</w:t>
        </w:r>
        <w:proofErr w:type="spellEnd"/>
      </w:hyperlink>
    </w:p>
    <w:p w14:paraId="0EDAFCA2" w14:textId="77777777" w:rsidR="000D670E" w:rsidRDefault="000D670E"/>
    <w:p w14:paraId="021A9A90" w14:textId="77777777" w:rsidR="000D670E" w:rsidRDefault="000D670E"/>
    <w:p w14:paraId="51A83345" w14:textId="77777777" w:rsidR="000D670E" w:rsidRDefault="005C621B">
      <w:pPr>
        <w:pStyle w:val="Heading1"/>
        <w:rPr>
          <w:color w:val="1C4587"/>
          <w:sz w:val="36"/>
          <w:szCs w:val="36"/>
        </w:rPr>
      </w:pPr>
      <w:bookmarkStart w:id="2" w:name="_qd2vrjhbgft4" w:colFirst="0" w:colLast="0"/>
      <w:bookmarkEnd w:id="2"/>
      <w:proofErr w:type="spellStart"/>
      <w:r>
        <w:rPr>
          <w:color w:val="1C4587"/>
          <w:sz w:val="36"/>
          <w:szCs w:val="36"/>
        </w:rPr>
        <w:t>Past</w:t>
      </w:r>
      <w:proofErr w:type="spellEnd"/>
      <w:r>
        <w:rPr>
          <w:color w:val="1C4587"/>
          <w:sz w:val="36"/>
          <w:szCs w:val="36"/>
        </w:rPr>
        <w:t xml:space="preserve"> performance </w:t>
      </w:r>
      <w:proofErr w:type="spellStart"/>
      <w:r>
        <w:rPr>
          <w:color w:val="1C4587"/>
          <w:sz w:val="36"/>
          <w:szCs w:val="36"/>
        </w:rPr>
        <w:t>vs</w:t>
      </w:r>
      <w:proofErr w:type="spellEnd"/>
      <w:r>
        <w:rPr>
          <w:color w:val="1C4587"/>
          <w:sz w:val="36"/>
          <w:szCs w:val="36"/>
        </w:rPr>
        <w:t xml:space="preserve">. </w:t>
      </w:r>
      <w:proofErr w:type="spellStart"/>
      <w:r>
        <w:rPr>
          <w:color w:val="1C4587"/>
          <w:sz w:val="36"/>
          <w:szCs w:val="36"/>
        </w:rPr>
        <w:t>future</w:t>
      </w:r>
      <w:proofErr w:type="spellEnd"/>
      <w:r>
        <w:rPr>
          <w:color w:val="1C4587"/>
          <w:sz w:val="36"/>
          <w:szCs w:val="36"/>
        </w:rPr>
        <w:t xml:space="preserve"> 2-3-month performance - 2024-10-07</w:t>
      </w:r>
    </w:p>
    <w:p w14:paraId="3CC3B74F" w14:textId="77777777" w:rsidR="000D670E" w:rsidRDefault="000D670E"/>
    <w:p w14:paraId="3B5C28FE" w14:textId="77777777" w:rsidR="000D670E" w:rsidRDefault="005C621B">
      <w:pPr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examine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prior </w:t>
      </w:r>
      <w:proofErr w:type="spellStart"/>
      <w:r>
        <w:t>to</w:t>
      </w:r>
      <w:proofErr w:type="spellEnd"/>
      <w:r>
        <w:t xml:space="preserve"> 'SELL' and 'STRONG SELL' </w:t>
      </w:r>
      <w:proofErr w:type="spellStart"/>
      <w:r>
        <w:t>recommendations</w:t>
      </w:r>
      <w:proofErr w:type="spellEnd"/>
      <w:r>
        <w:t xml:space="preserve"> </w:t>
      </w:r>
      <w:proofErr w:type="spellStart"/>
      <w:r>
        <w:t>predict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over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2 and 3 </w:t>
      </w:r>
      <w:proofErr w:type="spellStart"/>
      <w:r>
        <w:t>months</w:t>
      </w:r>
      <w:proofErr w:type="spellEnd"/>
      <w:r>
        <w:t xml:space="preserve">. </w:t>
      </w:r>
    </w:p>
    <w:p w14:paraId="599D6333" w14:textId="77777777" w:rsidR="000D670E" w:rsidRDefault="000D670E">
      <w:pPr>
        <w:jc w:val="both"/>
      </w:pPr>
    </w:p>
    <w:p w14:paraId="05F38DF2" w14:textId="77777777" w:rsidR="000D670E" w:rsidRDefault="005C621B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ana</w:t>
      </w:r>
      <w:r>
        <w:t>lyzed</w:t>
      </w:r>
      <w:proofErr w:type="spellEnd"/>
      <w:r>
        <w:t xml:space="preserve"> 563 </w:t>
      </w:r>
      <w:proofErr w:type="spellStart"/>
      <w:r>
        <w:t>recommendations</w:t>
      </w:r>
      <w:proofErr w:type="spellEnd"/>
      <w:r>
        <w:t xml:space="preserve"> (</w:t>
      </w:r>
      <w:proofErr w:type="spellStart"/>
      <w:r>
        <w:t>exclusively</w:t>
      </w:r>
      <w:proofErr w:type="spellEnd"/>
      <w:r>
        <w:t xml:space="preserve"> 'SELL' and 'STRONG SELL') </w:t>
      </w:r>
      <w:proofErr w:type="spellStart"/>
      <w:r>
        <w:t>that</w:t>
      </w:r>
      <w:proofErr w:type="spellEnd"/>
      <w:r>
        <w:t xml:space="preserve"> had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(1 </w:t>
      </w:r>
      <w:proofErr w:type="spellStart"/>
      <w:r>
        <w:t>year</w:t>
      </w:r>
      <w:proofErr w:type="spellEnd"/>
      <w:r>
        <w:t xml:space="preserve"> prior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and </w:t>
      </w:r>
      <w:proofErr w:type="spellStart"/>
      <w:r>
        <w:t>at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3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).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sizes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recommendations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sep</w:t>
      </w:r>
      <w:r>
        <w:t>arating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is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statistically</w:t>
      </w:r>
      <w:proofErr w:type="spellEnd"/>
      <w:r>
        <w:t xml:space="preserve"> </w:t>
      </w:r>
      <w:proofErr w:type="spellStart"/>
      <w:r>
        <w:t>justified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note</w:t>
      </w:r>
      <w:proofErr w:type="spellEnd"/>
      <w:r>
        <w:t xml:space="preserve"> </w:t>
      </w:r>
      <w:proofErr w:type="spellStart"/>
      <w:r>
        <w:t>that</w:t>
      </w:r>
      <w:proofErr w:type="spellEnd"/>
      <w:r>
        <w:t>,</w:t>
      </w:r>
      <w:r>
        <w:rPr>
          <w:highlight w:val="yellow"/>
        </w:rPr>
        <w:t xml:space="preserve"> in </w:t>
      </w:r>
      <w:proofErr w:type="spellStart"/>
      <w:r>
        <w:rPr>
          <w:highlight w:val="yellow"/>
        </w:rPr>
        <w:t>many</w:t>
      </w:r>
      <w:proofErr w:type="spellEnd"/>
      <w:r>
        <w:rPr>
          <w:highlight w:val="yellow"/>
        </w:rPr>
        <w:t xml:space="preserve"> 'SELL' </w:t>
      </w:r>
      <w:proofErr w:type="spellStart"/>
      <w:r>
        <w:rPr>
          <w:highlight w:val="yellow"/>
        </w:rPr>
        <w:t>recommendations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analyst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may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simply</w:t>
      </w:r>
      <w:proofErr w:type="spellEnd"/>
      <w:r>
        <w:rPr>
          <w:highlight w:val="yellow"/>
        </w:rPr>
        <w:t xml:space="preserve"> be </w:t>
      </w:r>
      <w:proofErr w:type="spellStart"/>
      <w:r>
        <w:rPr>
          <w:highlight w:val="yellow"/>
        </w:rPr>
        <w:t>suggesting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closure</w:t>
      </w:r>
      <w:proofErr w:type="spellEnd"/>
      <w:r>
        <w:rPr>
          <w:highlight w:val="yellow"/>
        </w:rPr>
        <w:t xml:space="preserve"> of a </w:t>
      </w:r>
      <w:proofErr w:type="spellStart"/>
      <w:r>
        <w:rPr>
          <w:highlight w:val="yellow"/>
        </w:rPr>
        <w:t>long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position</w:t>
      </w:r>
      <w:proofErr w:type="spellEnd"/>
      <w:r>
        <w:t xml:space="preserve">,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profit-</w:t>
      </w:r>
      <w:proofErr w:type="spellStart"/>
      <w:r>
        <w:t>taking</w:t>
      </w:r>
      <w:proofErr w:type="spellEnd"/>
      <w:r>
        <w:t xml:space="preserve">,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call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selling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</w:t>
      </w:r>
      <w:r>
        <w:t>nable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differentiate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'SELL' </w:t>
      </w:r>
      <w:proofErr w:type="spellStart"/>
      <w:r>
        <w:t>recommendations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short</w:t>
      </w:r>
      <w:proofErr w:type="spellEnd"/>
      <w:r>
        <w:t>.</w:t>
      </w:r>
    </w:p>
    <w:p w14:paraId="6B993E66" w14:textId="77777777" w:rsidR="000D670E" w:rsidRDefault="000D670E">
      <w:pPr>
        <w:jc w:val="both"/>
      </w:pPr>
    </w:p>
    <w:p w14:paraId="70FBC5D0" w14:textId="77777777" w:rsidR="000D670E" w:rsidRDefault="005C621B">
      <w:pPr>
        <w:jc w:val="center"/>
      </w:pPr>
      <w:r>
        <w:rPr>
          <w:noProof/>
        </w:rPr>
        <w:drawing>
          <wp:inline distT="114300" distB="114300" distL="114300" distR="114300" wp14:anchorId="4E9D291B" wp14:editId="7E3ED343">
            <wp:extent cx="5670188" cy="6972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188" cy="6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E0B906" w14:textId="77777777" w:rsidR="000D670E" w:rsidRDefault="000D670E">
      <w:pPr>
        <w:jc w:val="both"/>
      </w:pPr>
    </w:p>
    <w:p w14:paraId="1926C36B" w14:textId="77777777" w:rsidR="000D670E" w:rsidRDefault="005C621B">
      <w:pPr>
        <w:jc w:val="both"/>
      </w:pPr>
      <w:r>
        <w:t xml:space="preserve">The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performance and </w:t>
      </w:r>
      <w:proofErr w:type="spellStart"/>
      <w:r>
        <w:t>future</w:t>
      </w:r>
      <w:proofErr w:type="spellEnd"/>
      <w:r>
        <w:t xml:space="preserve"> performance over 2- and 3-month </w:t>
      </w:r>
      <w:proofErr w:type="spellStart"/>
      <w:r>
        <w:t>periods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recommendati</w:t>
      </w:r>
      <w:r>
        <w:t>ons</w:t>
      </w:r>
      <w:proofErr w:type="spellEnd"/>
      <w:r>
        <w:t xml:space="preserve"> ('SELL' and 'STRONG SELL'). </w:t>
      </w:r>
      <w:proofErr w:type="spellStart"/>
      <w:r>
        <w:t>It</w:t>
      </w:r>
      <w:proofErr w:type="spellEnd"/>
      <w:r>
        <w:t xml:space="preserve"> shows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longer-term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performance (1 </w:t>
      </w:r>
      <w:proofErr w:type="spellStart"/>
      <w:r>
        <w:t>year</w:t>
      </w:r>
      <w:proofErr w:type="spellEnd"/>
      <w:r>
        <w:t xml:space="preserve">, 9 </w:t>
      </w:r>
      <w:proofErr w:type="spellStart"/>
      <w:r>
        <w:t>months</w:t>
      </w:r>
      <w:proofErr w:type="spellEnd"/>
      <w:r>
        <w:t xml:space="preserve">, and 6 </w:t>
      </w:r>
      <w:proofErr w:type="spellStart"/>
      <w:r>
        <w:t>months</w:t>
      </w:r>
      <w:proofErr w:type="spellEnd"/>
      <w:r>
        <w:t xml:space="preserve">) </w:t>
      </w:r>
      <w:proofErr w:type="spellStart"/>
      <w:r>
        <w:t>tends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instance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1-year </w:t>
      </w:r>
      <w:proofErr w:type="spellStart"/>
      <w:r>
        <w:t>past</w:t>
      </w:r>
      <w:proofErr w:type="spellEnd"/>
      <w:r>
        <w:t xml:space="preserve"> performance and 2-month </w:t>
      </w:r>
      <w:proofErr w:type="spellStart"/>
      <w:r>
        <w:t>future</w:t>
      </w:r>
      <w:proofErr w:type="spellEnd"/>
      <w:r>
        <w:t xml:space="preserve"> per</w:t>
      </w:r>
      <w:r>
        <w:t xml:space="preserve">formance is 0.091,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lastRenderedPageBreak/>
        <w:t>stocks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stronger</w:t>
      </w:r>
      <w:proofErr w:type="spellEnd"/>
      <w:r>
        <w:t xml:space="preserve"> </w:t>
      </w:r>
      <w:proofErr w:type="spellStart"/>
      <w:r>
        <w:t>long-term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performance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term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>.</w:t>
      </w:r>
    </w:p>
    <w:p w14:paraId="7F23A819" w14:textId="77777777" w:rsidR="000D670E" w:rsidRDefault="000D670E">
      <w:pPr>
        <w:jc w:val="both"/>
      </w:pPr>
    </w:p>
    <w:p w14:paraId="15F4CB2F" w14:textId="77777777" w:rsidR="000D670E" w:rsidRDefault="005C621B">
      <w:pPr>
        <w:jc w:val="both"/>
        <w:rPr>
          <w:color w:val="FFFF00"/>
          <w:highlight w:val="black"/>
        </w:rPr>
      </w:pPr>
      <w:proofErr w:type="spellStart"/>
      <w:r>
        <w:rPr>
          <w:highlight w:val="yellow"/>
        </w:rPr>
        <w:t>However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as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past</w:t>
      </w:r>
      <w:proofErr w:type="spellEnd"/>
      <w:r>
        <w:rPr>
          <w:highlight w:val="yellow"/>
        </w:rPr>
        <w:t xml:space="preserve"> performance </w:t>
      </w:r>
      <w:proofErr w:type="spellStart"/>
      <w:r>
        <w:rPr>
          <w:highlight w:val="yellow"/>
        </w:rPr>
        <w:t>window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shortens</w:t>
      </w:r>
      <w:proofErr w:type="spellEnd"/>
      <w:r>
        <w:rPr>
          <w:highlight w:val="yellow"/>
        </w:rPr>
        <w:t xml:space="preserve"> (3 </w:t>
      </w:r>
      <w:proofErr w:type="spellStart"/>
      <w:r>
        <w:rPr>
          <w:highlight w:val="yellow"/>
        </w:rPr>
        <w:t>months</w:t>
      </w:r>
      <w:proofErr w:type="spellEnd"/>
      <w:r>
        <w:rPr>
          <w:highlight w:val="yellow"/>
        </w:rPr>
        <w:t xml:space="preserve"> and 1 </w:t>
      </w:r>
      <w:proofErr w:type="spellStart"/>
      <w:r>
        <w:rPr>
          <w:highlight w:val="yellow"/>
        </w:rPr>
        <w:t>month</w:t>
      </w:r>
      <w:proofErr w:type="spellEnd"/>
      <w:r>
        <w:rPr>
          <w:highlight w:val="yellow"/>
        </w:rPr>
        <w:t xml:space="preserve">),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correlation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becomes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negative</w:t>
      </w:r>
      <w:proofErr w:type="spellEnd"/>
      <w:r>
        <w:rPr>
          <w:highlight w:val="yellow"/>
        </w:rPr>
        <w:t xml:space="preserve">. </w:t>
      </w:r>
      <w:proofErr w:type="spellStart"/>
      <w:r>
        <w:rPr>
          <w:color w:val="FFFF00"/>
          <w:highlight w:val="black"/>
        </w:rPr>
        <w:t>This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suggests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that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recent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short-term</w:t>
      </w:r>
      <w:proofErr w:type="spellEnd"/>
      <w:r>
        <w:rPr>
          <w:color w:val="FFFF00"/>
          <w:highlight w:val="black"/>
        </w:rPr>
        <w:t xml:space="preserve"> performance </w:t>
      </w:r>
      <w:proofErr w:type="spellStart"/>
      <w:r>
        <w:rPr>
          <w:color w:val="FFFF00"/>
          <w:highlight w:val="black"/>
        </w:rPr>
        <w:t>leading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up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to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the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recommendation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may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not</w:t>
      </w:r>
      <w:proofErr w:type="spellEnd"/>
      <w:r>
        <w:rPr>
          <w:color w:val="FFFF00"/>
          <w:highlight w:val="black"/>
        </w:rPr>
        <w:t xml:space="preserve"> be a </w:t>
      </w:r>
      <w:proofErr w:type="spellStart"/>
      <w:r>
        <w:rPr>
          <w:color w:val="FFFF00"/>
          <w:highlight w:val="black"/>
        </w:rPr>
        <w:t>reliable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predictor</w:t>
      </w:r>
      <w:proofErr w:type="spellEnd"/>
      <w:r>
        <w:rPr>
          <w:color w:val="FFFF00"/>
          <w:highlight w:val="black"/>
        </w:rPr>
        <w:t xml:space="preserve"> of </w:t>
      </w:r>
      <w:proofErr w:type="spellStart"/>
      <w:r>
        <w:rPr>
          <w:color w:val="FFFF00"/>
          <w:highlight w:val="black"/>
        </w:rPr>
        <w:t>future</w:t>
      </w:r>
      <w:proofErr w:type="spellEnd"/>
      <w:r>
        <w:rPr>
          <w:color w:val="FFFF00"/>
          <w:highlight w:val="black"/>
        </w:rPr>
        <w:t xml:space="preserve"> performance, </w:t>
      </w:r>
      <w:proofErr w:type="gramStart"/>
      <w:r>
        <w:rPr>
          <w:color w:val="FFFF00"/>
          <w:highlight w:val="black"/>
        </w:rPr>
        <w:t>and in</w:t>
      </w:r>
      <w:proofErr w:type="gram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some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cases</w:t>
      </w:r>
      <w:proofErr w:type="spellEnd"/>
      <w:r>
        <w:rPr>
          <w:color w:val="FFFF00"/>
          <w:highlight w:val="black"/>
        </w:rPr>
        <w:t xml:space="preserve">, </w:t>
      </w:r>
      <w:proofErr w:type="spellStart"/>
      <w:r>
        <w:rPr>
          <w:color w:val="FFFF00"/>
          <w:highlight w:val="black"/>
        </w:rPr>
        <w:t>there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may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even</w:t>
      </w:r>
      <w:proofErr w:type="spellEnd"/>
      <w:r>
        <w:rPr>
          <w:color w:val="FFFF00"/>
          <w:highlight w:val="black"/>
        </w:rPr>
        <w:t xml:space="preserve"> be a </w:t>
      </w:r>
      <w:proofErr w:type="spellStart"/>
      <w:r>
        <w:rPr>
          <w:color w:val="FFFF00"/>
          <w:highlight w:val="black"/>
        </w:rPr>
        <w:t>weak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inverse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relationship</w:t>
      </w:r>
      <w:proofErr w:type="spellEnd"/>
      <w:r>
        <w:rPr>
          <w:color w:val="FFFF00"/>
          <w:highlight w:val="black"/>
        </w:rPr>
        <w:t xml:space="preserve">. </w:t>
      </w:r>
      <w:proofErr w:type="spellStart"/>
      <w:r>
        <w:rPr>
          <w:color w:val="FFFF00"/>
          <w:highlight w:val="black"/>
        </w:rPr>
        <w:t>For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example</w:t>
      </w:r>
      <w:proofErr w:type="spellEnd"/>
      <w:r>
        <w:rPr>
          <w:color w:val="FFFF00"/>
          <w:highlight w:val="black"/>
        </w:rPr>
        <w:t xml:space="preserve">, </w:t>
      </w:r>
      <w:proofErr w:type="spellStart"/>
      <w:r>
        <w:rPr>
          <w:color w:val="FFFF00"/>
          <w:highlight w:val="black"/>
        </w:rPr>
        <w:t>the</w:t>
      </w:r>
      <w:proofErr w:type="spellEnd"/>
      <w:r>
        <w:rPr>
          <w:color w:val="FFFF00"/>
          <w:highlight w:val="black"/>
        </w:rPr>
        <w:t xml:space="preserve"> 1-month </w:t>
      </w:r>
      <w:proofErr w:type="spellStart"/>
      <w:r>
        <w:rPr>
          <w:color w:val="FFFF00"/>
          <w:highlight w:val="black"/>
        </w:rPr>
        <w:t>past</w:t>
      </w:r>
      <w:proofErr w:type="spellEnd"/>
      <w:r>
        <w:rPr>
          <w:color w:val="FFFF00"/>
          <w:highlight w:val="black"/>
        </w:rPr>
        <w:t xml:space="preserve"> performance has a </w:t>
      </w:r>
      <w:proofErr w:type="spellStart"/>
      <w:r>
        <w:rPr>
          <w:color w:val="FFFF00"/>
          <w:highlight w:val="black"/>
        </w:rPr>
        <w:t>correlation</w:t>
      </w:r>
      <w:proofErr w:type="spellEnd"/>
      <w:r>
        <w:rPr>
          <w:color w:val="FFFF00"/>
          <w:highlight w:val="black"/>
        </w:rPr>
        <w:t xml:space="preserve"> of -0.038 </w:t>
      </w:r>
      <w:proofErr w:type="spellStart"/>
      <w:r>
        <w:rPr>
          <w:color w:val="FFFF00"/>
          <w:highlight w:val="black"/>
        </w:rPr>
        <w:t>with</w:t>
      </w:r>
      <w:proofErr w:type="spellEnd"/>
      <w:r>
        <w:rPr>
          <w:color w:val="FFFF00"/>
          <w:highlight w:val="black"/>
        </w:rPr>
        <w:t xml:space="preserve"> </w:t>
      </w:r>
      <w:proofErr w:type="spellStart"/>
      <w:r>
        <w:rPr>
          <w:color w:val="FFFF00"/>
          <w:highlight w:val="black"/>
        </w:rPr>
        <w:t>the</w:t>
      </w:r>
      <w:proofErr w:type="spellEnd"/>
      <w:r>
        <w:rPr>
          <w:color w:val="FFFF00"/>
          <w:highlight w:val="black"/>
        </w:rPr>
        <w:t xml:space="preserve"> 2-month </w:t>
      </w:r>
      <w:proofErr w:type="spellStart"/>
      <w:r>
        <w:rPr>
          <w:color w:val="FFFF00"/>
          <w:highlight w:val="black"/>
        </w:rPr>
        <w:t>future</w:t>
      </w:r>
      <w:proofErr w:type="spellEnd"/>
      <w:r>
        <w:rPr>
          <w:color w:val="FFFF00"/>
          <w:highlight w:val="black"/>
        </w:rPr>
        <w:t xml:space="preserve"> performance.</w:t>
      </w:r>
    </w:p>
    <w:p w14:paraId="6B23868A" w14:textId="77777777" w:rsidR="000D670E" w:rsidRDefault="000D670E">
      <w:pPr>
        <w:jc w:val="both"/>
      </w:pPr>
    </w:p>
    <w:p w14:paraId="4CED4C60" w14:textId="77777777" w:rsidR="000D670E" w:rsidRDefault="005C621B">
      <w:pPr>
        <w:jc w:val="both"/>
      </w:pPr>
      <w:proofErr w:type="spellStart"/>
      <w:r>
        <w:t>Interestingly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correlations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2-month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3-month </w:t>
      </w:r>
      <w:proofErr w:type="spellStart"/>
      <w:r>
        <w:t>period</w:t>
      </w:r>
      <w:proofErr w:type="spellEnd"/>
      <w:r>
        <w:t xml:space="preserve">,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predictive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of </w:t>
      </w:r>
      <w:proofErr w:type="spellStart"/>
      <w:r>
        <w:t>past</w:t>
      </w:r>
      <w:proofErr w:type="spellEnd"/>
      <w:r>
        <w:t xml:space="preserve"> performance </w:t>
      </w:r>
      <w:proofErr w:type="spellStart"/>
      <w:r>
        <w:t>weakens</w:t>
      </w:r>
      <w:proofErr w:type="spellEnd"/>
      <w:r>
        <w:t xml:space="preserve"> over a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horizon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crucial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note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corre</w:t>
      </w:r>
      <w:r>
        <w:t>lation</w:t>
      </w:r>
      <w:proofErr w:type="spellEnd"/>
      <w:r>
        <w:t xml:space="preserve"> </w:t>
      </w:r>
      <w:proofErr w:type="spellStart"/>
      <w:r>
        <w:t>coefficients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and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zero</w:t>
      </w:r>
      <w:proofErr w:type="spellEnd"/>
      <w:r>
        <w:t xml:space="preserve">, </w:t>
      </w:r>
      <w:proofErr w:type="spellStart"/>
      <w:r>
        <w:t>meaning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predictive</w:t>
      </w:r>
      <w:proofErr w:type="spellEnd"/>
      <w:r>
        <w:t xml:space="preserve"> </w:t>
      </w:r>
      <w:proofErr w:type="spellStart"/>
      <w:r>
        <w:t>strength</w:t>
      </w:r>
      <w:proofErr w:type="spellEnd"/>
      <w:r>
        <w:t xml:space="preserve"> of </w:t>
      </w:r>
      <w:proofErr w:type="spellStart"/>
      <w:r>
        <w:t>past</w:t>
      </w:r>
      <w:proofErr w:type="spellEnd"/>
      <w:r>
        <w:t xml:space="preserve"> performance is </w:t>
      </w:r>
      <w:proofErr w:type="spellStart"/>
      <w:r>
        <w:t>expected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weak</w:t>
      </w:r>
      <w:proofErr w:type="spellEnd"/>
      <w:r>
        <w:t xml:space="preserve">. The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suggests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minimal</w:t>
      </w:r>
      <w:proofErr w:type="spellEnd"/>
      <w:r>
        <w:t xml:space="preserve"> </w:t>
      </w:r>
      <w:proofErr w:type="spellStart"/>
      <w:r>
        <w:t>predictive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trends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short-term</w:t>
      </w:r>
      <w:proofErr w:type="spellEnd"/>
      <w:r>
        <w:t xml:space="preserve"> performance.</w:t>
      </w:r>
    </w:p>
    <w:p w14:paraId="4697DC9C" w14:textId="77777777" w:rsidR="000D670E" w:rsidRDefault="005C621B">
      <w:pPr>
        <w:spacing w:before="240" w:after="240"/>
        <w:jc w:val="both"/>
      </w:pPr>
      <w:r>
        <w:t xml:space="preserve">The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performance </w:t>
      </w:r>
      <w:proofErr w:type="spellStart"/>
      <w:r>
        <w:t>quintiles</w:t>
      </w:r>
      <w:proofErr w:type="spellEnd"/>
      <w:r>
        <w:t xml:space="preserve"> </w:t>
      </w:r>
      <w:proofErr w:type="spellStart"/>
      <w:r>
        <w:t>reveals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stocks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'SELL' </w:t>
      </w:r>
      <w:proofErr w:type="spellStart"/>
      <w:r>
        <w:t>or</w:t>
      </w:r>
      <w:proofErr w:type="spellEnd"/>
      <w:r>
        <w:t xml:space="preserve"> 'STRONG SELL' </w:t>
      </w:r>
      <w:proofErr w:type="spellStart"/>
      <w:r>
        <w:t>recommendations</w:t>
      </w:r>
      <w:proofErr w:type="spellEnd"/>
      <w:r>
        <w:t xml:space="preserve">. </w:t>
      </w:r>
    </w:p>
    <w:p w14:paraId="4AF72F6D" w14:textId="77777777" w:rsidR="000D670E" w:rsidRDefault="005C621B">
      <w:pPr>
        <w:spacing w:before="240" w:after="240"/>
        <w:jc w:val="center"/>
      </w:pPr>
      <w:r>
        <w:rPr>
          <w:noProof/>
        </w:rPr>
        <w:drawing>
          <wp:inline distT="114300" distB="114300" distL="114300" distR="114300" wp14:anchorId="4B3BA51B" wp14:editId="4A39C8B6">
            <wp:extent cx="5393963" cy="1508852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963" cy="1508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E351E0" w14:textId="77777777" w:rsidR="000D670E" w:rsidRDefault="005C621B">
      <w:pPr>
        <w:spacing w:before="240" w:after="240"/>
        <w:jc w:val="center"/>
      </w:pPr>
      <w:r>
        <w:rPr>
          <w:noProof/>
        </w:rPr>
        <w:drawing>
          <wp:inline distT="114300" distB="114300" distL="114300" distR="114300" wp14:anchorId="25D5C808" wp14:editId="1567B38D">
            <wp:extent cx="5381625" cy="1502723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502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8B9B8" w14:textId="77777777" w:rsidR="000D670E" w:rsidRDefault="005C621B">
      <w:pPr>
        <w:spacing w:before="240" w:after="240"/>
        <w:jc w:val="center"/>
      </w:pPr>
      <w:r>
        <w:rPr>
          <w:noProof/>
        </w:rPr>
        <w:drawing>
          <wp:inline distT="114300" distB="114300" distL="114300" distR="114300" wp14:anchorId="465FD721" wp14:editId="65CCDB96">
            <wp:extent cx="5388338" cy="1507278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8338" cy="1507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99C4A" w14:textId="77777777" w:rsidR="000D670E" w:rsidRDefault="005C621B">
      <w:pPr>
        <w:spacing w:before="240" w:after="240"/>
        <w:jc w:val="center"/>
      </w:pPr>
      <w:r>
        <w:rPr>
          <w:noProof/>
        </w:rPr>
        <w:lastRenderedPageBreak/>
        <w:drawing>
          <wp:inline distT="114300" distB="114300" distL="114300" distR="114300" wp14:anchorId="7F10F815" wp14:editId="490A41BA">
            <wp:extent cx="5399727" cy="150846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27" cy="1508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D918F" w14:textId="77777777" w:rsidR="000D670E" w:rsidRDefault="005C621B">
      <w:pPr>
        <w:spacing w:before="240" w:after="240"/>
        <w:jc w:val="both"/>
      </w:pPr>
      <w:proofErr w:type="spellStart"/>
      <w:r>
        <w:rPr>
          <w:highlight w:val="yellow"/>
        </w:rPr>
        <w:t>Stocks</w:t>
      </w:r>
      <w:proofErr w:type="spellEnd"/>
      <w:r>
        <w:rPr>
          <w:highlight w:val="yellow"/>
        </w:rPr>
        <w:t xml:space="preserve"> in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worst-performing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quintile</w:t>
      </w:r>
      <w:proofErr w:type="spellEnd"/>
      <w:r>
        <w:rPr>
          <w:highlight w:val="yellow"/>
        </w:rPr>
        <w:t xml:space="preserve"> prior </w:t>
      </w:r>
      <w:proofErr w:type="spellStart"/>
      <w:r>
        <w:rPr>
          <w:highlight w:val="yellow"/>
        </w:rPr>
        <w:t>to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recommendation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consistently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continue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underperform</w:t>
      </w:r>
      <w:proofErr w:type="spellEnd"/>
      <w:r>
        <w:rPr>
          <w:highlight w:val="yellow"/>
        </w:rPr>
        <w:t xml:space="preserve"> in </w:t>
      </w:r>
      <w:proofErr w:type="spellStart"/>
      <w:r>
        <w:rPr>
          <w:highlight w:val="yellow"/>
        </w:rPr>
        <w:t>t</w:t>
      </w:r>
      <w:r>
        <w:rPr>
          <w:highlight w:val="yellow"/>
        </w:rPr>
        <w:t>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following</w:t>
      </w:r>
      <w:proofErr w:type="spellEnd"/>
      <w:r>
        <w:rPr>
          <w:highlight w:val="yellow"/>
        </w:rPr>
        <w:t xml:space="preserve"> 2 and 3 </w:t>
      </w:r>
      <w:proofErr w:type="spellStart"/>
      <w:r>
        <w:rPr>
          <w:highlight w:val="yellow"/>
        </w:rPr>
        <w:t>month</w:t>
      </w:r>
      <w:r>
        <w:t>s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worst</w:t>
      </w:r>
      <w:proofErr w:type="spellEnd"/>
      <w:r>
        <w:t xml:space="preserve"> </w:t>
      </w:r>
      <w:proofErr w:type="spellStart"/>
      <w:r>
        <w:t>quintile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1-year </w:t>
      </w:r>
      <w:proofErr w:type="spellStart"/>
      <w:r>
        <w:t>past</w:t>
      </w:r>
      <w:proofErr w:type="spellEnd"/>
      <w:r>
        <w:t xml:space="preserve"> performance has an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of -15.09% over 2 </w:t>
      </w:r>
      <w:proofErr w:type="spellStart"/>
      <w:r>
        <w:t>months</w:t>
      </w:r>
      <w:proofErr w:type="spellEnd"/>
      <w:r>
        <w:t xml:space="preserve"> and -17.32% over 3 </w:t>
      </w:r>
      <w:proofErr w:type="spellStart"/>
      <w:r>
        <w:t>months</w:t>
      </w:r>
      <w:proofErr w:type="spellEnd"/>
      <w:r>
        <w:t xml:space="preserve">. </w:t>
      </w:r>
      <w:proofErr w:type="spellStart"/>
      <w:r>
        <w:t>Similarly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equally</w:t>
      </w:r>
      <w:proofErr w:type="spellEnd"/>
      <w:r>
        <w:t xml:space="preserve"> </w:t>
      </w:r>
      <w:proofErr w:type="spellStart"/>
      <w:r>
        <w:t>poor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a -20.</w:t>
      </w:r>
      <w:r>
        <w:t xml:space="preserve">88%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over 2 </w:t>
      </w:r>
      <w:proofErr w:type="spellStart"/>
      <w:r>
        <w:t>months</w:t>
      </w:r>
      <w:proofErr w:type="spellEnd"/>
      <w:r>
        <w:t>.</w:t>
      </w:r>
    </w:p>
    <w:p w14:paraId="5C05EA26" w14:textId="77777777" w:rsidR="000D670E" w:rsidRDefault="005C621B">
      <w:pPr>
        <w:spacing w:before="240" w:after="240"/>
        <w:jc w:val="both"/>
        <w:rPr>
          <w:highlight w:val="yellow"/>
        </w:rPr>
      </w:pP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best-performing</w:t>
      </w:r>
      <w:proofErr w:type="spellEnd"/>
      <w:r>
        <w:t xml:space="preserve"> </w:t>
      </w:r>
      <w:proofErr w:type="spellStart"/>
      <w:r>
        <w:t>stocks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show mixed </w:t>
      </w:r>
      <w:proofErr w:type="spellStart"/>
      <w:r>
        <w:t>results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expect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performance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reveals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best-performing</w:t>
      </w:r>
      <w:proofErr w:type="spellEnd"/>
      <w:r>
        <w:t xml:space="preserve"> </w:t>
      </w:r>
      <w:proofErr w:type="spellStart"/>
      <w:r>
        <w:t>qui</w:t>
      </w:r>
      <w:r>
        <w:t>ntile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has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instance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quintile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6-month </w:t>
      </w:r>
      <w:proofErr w:type="spellStart"/>
      <w:r>
        <w:t>past</w:t>
      </w:r>
      <w:proofErr w:type="spellEnd"/>
      <w:r>
        <w:t xml:space="preserve"> performance has an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of -3.08% over 2 </w:t>
      </w:r>
      <w:proofErr w:type="spellStart"/>
      <w:r>
        <w:t>months</w:t>
      </w:r>
      <w:proofErr w:type="spellEnd"/>
      <w:r>
        <w:t xml:space="preserve"> and -3.35% over 3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negative</w:t>
      </w:r>
      <w:proofErr w:type="spellEnd"/>
      <w:r>
        <w:t xml:space="preserve">. </w:t>
      </w:r>
      <w:proofErr w:type="spellStart"/>
      <w:r>
        <w:rPr>
          <w:highlight w:val="yellow"/>
        </w:rPr>
        <w:t>This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indicates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that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good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past</w:t>
      </w:r>
      <w:proofErr w:type="spellEnd"/>
      <w:r>
        <w:rPr>
          <w:highlight w:val="yellow"/>
        </w:rPr>
        <w:t xml:space="preserve"> performance </w:t>
      </w:r>
      <w:proofErr w:type="spellStart"/>
      <w:r>
        <w:rPr>
          <w:highlight w:val="yellow"/>
        </w:rPr>
        <w:t>doesn't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necessarily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translate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into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future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gains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especially</w:t>
      </w:r>
      <w:proofErr w:type="spellEnd"/>
      <w:r>
        <w:rPr>
          <w:highlight w:val="yellow"/>
        </w:rPr>
        <w:t xml:space="preserve"> in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context of </w:t>
      </w:r>
      <w:proofErr w:type="spellStart"/>
      <w:r>
        <w:rPr>
          <w:highlight w:val="yellow"/>
        </w:rPr>
        <w:t>short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recommendations</w:t>
      </w:r>
      <w:proofErr w:type="spellEnd"/>
      <w:r>
        <w:rPr>
          <w:highlight w:val="yellow"/>
        </w:rPr>
        <w:t>.</w:t>
      </w:r>
    </w:p>
    <w:p w14:paraId="69F48D6B" w14:textId="77777777" w:rsidR="000D670E" w:rsidRDefault="005C621B">
      <w:pPr>
        <w:spacing w:before="240" w:after="240"/>
        <w:jc w:val="both"/>
      </w:pPr>
      <w:r>
        <w:t xml:space="preserve">The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quintiles</w:t>
      </w:r>
      <w:proofErr w:type="spellEnd"/>
      <w:r>
        <w:t xml:space="preserve"> (2nd, 3rd, and 4th) show </w:t>
      </w:r>
      <w:proofErr w:type="spellStart"/>
      <w:r>
        <w:t>varied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overall no consistent trend.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instance</w:t>
      </w:r>
      <w:proofErr w:type="spellEnd"/>
      <w:r>
        <w:t xml:space="preserve">, </w:t>
      </w:r>
      <w:proofErr w:type="spellStart"/>
      <w:r>
        <w:t>t</w:t>
      </w:r>
      <w:r>
        <w:t>he</w:t>
      </w:r>
      <w:proofErr w:type="spellEnd"/>
      <w:r>
        <w:t xml:space="preserve"> 3rd </w:t>
      </w:r>
      <w:proofErr w:type="spellStart"/>
      <w:r>
        <w:t>quintile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6-month </w:t>
      </w:r>
      <w:proofErr w:type="spellStart"/>
      <w:r>
        <w:t>past</w:t>
      </w:r>
      <w:proofErr w:type="spellEnd"/>
      <w:r>
        <w:t xml:space="preserve"> performance </w:t>
      </w:r>
      <w:proofErr w:type="spellStart"/>
      <w:r>
        <w:t>exhibits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of 6.14% over 2 </w:t>
      </w:r>
      <w:proofErr w:type="spellStart"/>
      <w:r>
        <w:t>months</w:t>
      </w:r>
      <w:proofErr w:type="spellEnd"/>
      <w:r>
        <w:t xml:space="preserve"> and 6.24% over 3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outperformance in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scenarios</w:t>
      </w:r>
      <w:proofErr w:type="spellEnd"/>
      <w:r>
        <w:t>.</w:t>
      </w:r>
    </w:p>
    <w:p w14:paraId="65E22500" w14:textId="77777777" w:rsidR="000D670E" w:rsidRDefault="005C621B">
      <w:pPr>
        <w:spacing w:before="240" w:after="240"/>
        <w:jc w:val="both"/>
      </w:pPr>
      <w:r>
        <w:rPr>
          <w:highlight w:val="yellow"/>
        </w:rPr>
        <w:t xml:space="preserve">Overall,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data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suggests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that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poor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past</w:t>
      </w:r>
      <w:proofErr w:type="spellEnd"/>
      <w:r>
        <w:rPr>
          <w:highlight w:val="yellow"/>
        </w:rPr>
        <w:t xml:space="preserve"> performance is a </w:t>
      </w:r>
      <w:proofErr w:type="spellStart"/>
      <w:r>
        <w:rPr>
          <w:highlight w:val="yellow"/>
        </w:rPr>
        <w:t>stronger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predic</w:t>
      </w:r>
      <w:r>
        <w:rPr>
          <w:highlight w:val="yellow"/>
        </w:rPr>
        <w:t>tor</w:t>
      </w:r>
      <w:proofErr w:type="spellEnd"/>
      <w:r>
        <w:rPr>
          <w:highlight w:val="yellow"/>
        </w:rPr>
        <w:t xml:space="preserve"> of </w:t>
      </w:r>
      <w:proofErr w:type="spellStart"/>
      <w:r>
        <w:rPr>
          <w:highlight w:val="yellow"/>
        </w:rPr>
        <w:t>future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underperformance</w:t>
      </w:r>
      <w:proofErr w:type="spellEnd"/>
      <w:r>
        <w:rPr>
          <w:highlight w:val="yellow"/>
        </w:rPr>
        <w:t>,</w:t>
      </w:r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performance is </w:t>
      </w:r>
      <w:proofErr w:type="spellStart"/>
      <w:r>
        <w:t>not</w:t>
      </w:r>
      <w:proofErr w:type="spellEnd"/>
      <w:r>
        <w:t xml:space="preserve"> a </w:t>
      </w:r>
      <w:proofErr w:type="spellStart"/>
      <w:r>
        <w:t>reliable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of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of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recommendations</w:t>
      </w:r>
      <w:proofErr w:type="spellEnd"/>
      <w:r>
        <w:t xml:space="preserve">. </w:t>
      </w:r>
      <w:proofErr w:type="spellStart"/>
      <w:r>
        <w:t>Stocks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poorly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</w:t>
      </w:r>
      <w:proofErr w:type="spellStart"/>
      <w:r>
        <w:t>tend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performing</w:t>
      </w:r>
      <w:proofErr w:type="spellEnd"/>
      <w:r>
        <w:t xml:space="preserve"> </w:t>
      </w:r>
      <w:proofErr w:type="spellStart"/>
      <w:r>
        <w:t>badly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stocks</w:t>
      </w:r>
      <w:proofErr w:type="spellEnd"/>
      <w:r>
        <w:t xml:space="preserve"> </w:t>
      </w:r>
      <w:proofErr w:type="spellStart"/>
      <w:r>
        <w:t>th</w:t>
      </w:r>
      <w:r>
        <w:t>at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fail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momentum.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highlights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complexity</w:t>
      </w:r>
      <w:proofErr w:type="spellEnd"/>
      <w:r>
        <w:t xml:space="preserve"> of </w:t>
      </w:r>
      <w:proofErr w:type="spellStart"/>
      <w:r>
        <w:t>predicting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performance </w:t>
      </w:r>
      <w:proofErr w:type="spellStart"/>
      <w:r>
        <w:t>alone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in a </w:t>
      </w:r>
      <w:proofErr w:type="spellStart"/>
      <w:r>
        <w:t>short-selling</w:t>
      </w:r>
      <w:proofErr w:type="spellEnd"/>
      <w:r>
        <w:t xml:space="preserve"> context.</w:t>
      </w:r>
    </w:p>
    <w:p w14:paraId="2FB256C1" w14:textId="77777777" w:rsidR="000D670E" w:rsidRDefault="005C621B">
      <w:pPr>
        <w:spacing w:before="240" w:after="240"/>
        <w:jc w:val="both"/>
      </w:pPr>
      <w:proofErr w:type="spellStart"/>
      <w:r>
        <w:rPr>
          <w:highlight w:val="yellow"/>
        </w:rPr>
        <w:t>What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we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can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take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away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from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these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numbers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for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our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discret</w:t>
      </w:r>
      <w:r>
        <w:rPr>
          <w:highlight w:val="yellow"/>
        </w:rPr>
        <w:t>ionary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decisions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regarding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short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recommendations</w:t>
      </w:r>
      <w:proofErr w:type="spellEnd"/>
      <w:r>
        <w:rPr>
          <w:highlight w:val="yellow"/>
        </w:rPr>
        <w:t xml:space="preserve"> is </w:t>
      </w:r>
      <w:proofErr w:type="spellStart"/>
      <w:r>
        <w:rPr>
          <w:highlight w:val="yellow"/>
        </w:rPr>
        <w:t>that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stocks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which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have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already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dropped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significantly</w:t>
      </w:r>
      <w:proofErr w:type="spellEnd"/>
      <w:r>
        <w:rPr>
          <w:highlight w:val="yellow"/>
        </w:rPr>
        <w:t xml:space="preserve"> (more </w:t>
      </w:r>
      <w:proofErr w:type="spellStart"/>
      <w:r>
        <w:rPr>
          <w:highlight w:val="yellow"/>
        </w:rPr>
        <w:t>than</w:t>
      </w:r>
      <w:proofErr w:type="spellEnd"/>
      <w:r>
        <w:rPr>
          <w:highlight w:val="yellow"/>
        </w:rPr>
        <w:t xml:space="preserve"> 40%) over </w:t>
      </w:r>
      <w:proofErr w:type="spellStart"/>
      <w:r>
        <w:rPr>
          <w:highlight w:val="yellow"/>
        </w:rPr>
        <w:t>the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past</w:t>
      </w:r>
      <w:proofErr w:type="spellEnd"/>
      <w:r>
        <w:rPr>
          <w:highlight w:val="yellow"/>
        </w:rPr>
        <w:t xml:space="preserve"> 9-12 </w:t>
      </w:r>
      <w:proofErr w:type="spellStart"/>
      <w:r>
        <w:rPr>
          <w:highlight w:val="yellow"/>
        </w:rPr>
        <w:t>months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can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still</w:t>
      </w:r>
      <w:proofErr w:type="spellEnd"/>
      <w:r>
        <w:rPr>
          <w:highlight w:val="yellow"/>
        </w:rPr>
        <w:t xml:space="preserve"> be </w:t>
      </w:r>
      <w:proofErr w:type="spellStart"/>
      <w:r>
        <w:rPr>
          <w:highlight w:val="yellow"/>
        </w:rPr>
        <w:t>shorted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with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confidence</w:t>
      </w:r>
      <w:proofErr w:type="spellEnd"/>
      <w:r>
        <w:t xml:space="preserve">. </w:t>
      </w:r>
      <w:proofErr w:type="spellStart"/>
      <w:r>
        <w:t>There’s</w:t>
      </w:r>
      <w:proofErr w:type="spellEnd"/>
      <w:r>
        <w:t xml:space="preserve"> no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worry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a </w:t>
      </w:r>
      <w:proofErr w:type="spellStart"/>
      <w:r>
        <w:t>rebound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there’s</w:t>
      </w:r>
      <w:proofErr w:type="spellEnd"/>
      <w:r>
        <w:t xml:space="preserve"> no </w:t>
      </w:r>
      <w:proofErr w:type="spellStart"/>
      <w:r>
        <w:t>fu</w:t>
      </w:r>
      <w:r>
        <w:t>rther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. </w:t>
      </w:r>
      <w:proofErr w:type="spellStart"/>
      <w:r>
        <w:t>Additionally</w:t>
      </w:r>
      <w:proofErr w:type="spellEnd"/>
      <w:r>
        <w:t xml:space="preserve">,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noting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stocks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risen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(more </w:t>
      </w:r>
      <w:proofErr w:type="spellStart"/>
      <w:r>
        <w:t>than</w:t>
      </w:r>
      <w:proofErr w:type="spellEnd"/>
      <w:r>
        <w:t xml:space="preserve"> 40%) over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9-12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approached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caution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positions</w:t>
      </w:r>
      <w:proofErr w:type="spellEnd"/>
      <w:r>
        <w:t>.</w:t>
      </w:r>
    </w:p>
    <w:p w14:paraId="67B6F736" w14:textId="77777777" w:rsidR="000D670E" w:rsidRDefault="005C621B">
      <w:pPr>
        <w:spacing w:before="240" w:after="240"/>
        <w:jc w:val="both"/>
      </w:pPr>
      <w:r>
        <w:t xml:space="preserve">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figures</w:t>
      </w:r>
      <w:proofErr w:type="spellEnd"/>
      <w:r>
        <w:t xml:space="preserve"> (and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zoomed</w:t>
      </w:r>
      <w:proofErr w:type="spellEnd"/>
      <w:r>
        <w:t xml:space="preserve"> </w:t>
      </w:r>
      <w:proofErr w:type="spellStart"/>
      <w:r>
        <w:t>ver</w:t>
      </w:r>
      <w:r>
        <w:t>sions</w:t>
      </w:r>
      <w:proofErr w:type="spellEnd"/>
      <w:r>
        <w:t xml:space="preserve">)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scatter</w:t>
      </w:r>
      <w:proofErr w:type="spellEnd"/>
      <w:r>
        <w:t xml:space="preserve"> </w:t>
      </w:r>
      <w:proofErr w:type="spellStart"/>
      <w:r>
        <w:t>plots</w:t>
      </w:r>
      <w:proofErr w:type="spellEnd"/>
      <w:r>
        <w:t xml:space="preserve"> showing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1-year performance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2-month and 3-month performance. No </w:t>
      </w:r>
      <w:proofErr w:type="spellStart"/>
      <w:r>
        <w:t>reliably</w:t>
      </w:r>
      <w:proofErr w:type="spellEnd"/>
      <w:r>
        <w:t xml:space="preserve"> </w:t>
      </w:r>
      <w:proofErr w:type="spellStart"/>
      <w:r>
        <w:t>usable</w:t>
      </w:r>
      <w:proofErr w:type="spellEnd"/>
      <w:r>
        <w:t xml:space="preserve"> </w:t>
      </w:r>
      <w:proofErr w:type="spellStart"/>
      <w:r>
        <w:t>pattern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discerned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plots</w:t>
      </w:r>
      <w:proofErr w:type="spellEnd"/>
      <w:r>
        <w:t>.</w:t>
      </w:r>
    </w:p>
    <w:p w14:paraId="7136CF4C" w14:textId="77777777" w:rsidR="000D670E" w:rsidRDefault="005C621B">
      <w:pPr>
        <w:spacing w:before="240" w:after="240"/>
        <w:jc w:val="center"/>
      </w:pPr>
      <w:r>
        <w:rPr>
          <w:noProof/>
        </w:rPr>
        <w:lastRenderedPageBreak/>
        <w:drawing>
          <wp:inline distT="114300" distB="114300" distL="114300" distR="114300" wp14:anchorId="29885F67" wp14:editId="6FC0BC4B">
            <wp:extent cx="5298016" cy="342605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016" cy="342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BB7A0A" w14:textId="77777777" w:rsidR="000D670E" w:rsidRDefault="005C621B">
      <w:pPr>
        <w:spacing w:before="240" w:after="240"/>
        <w:jc w:val="center"/>
      </w:pPr>
      <w:r>
        <w:rPr>
          <w:noProof/>
        </w:rPr>
        <w:drawing>
          <wp:inline distT="114300" distB="114300" distL="114300" distR="114300" wp14:anchorId="50048D32" wp14:editId="59A98C0E">
            <wp:extent cx="5324475" cy="3435444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35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45ACF8" w14:textId="77777777" w:rsidR="000D670E" w:rsidRDefault="005C621B">
      <w:pPr>
        <w:spacing w:before="240" w:after="240"/>
        <w:jc w:val="center"/>
      </w:pPr>
      <w:r>
        <w:rPr>
          <w:noProof/>
        </w:rPr>
        <w:lastRenderedPageBreak/>
        <w:drawing>
          <wp:inline distT="114300" distB="114300" distL="114300" distR="114300" wp14:anchorId="586EED92" wp14:editId="329CD6E0">
            <wp:extent cx="5321847" cy="3422601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847" cy="3422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09900A" w14:textId="77777777" w:rsidR="000D670E" w:rsidRDefault="005C621B">
      <w:pPr>
        <w:spacing w:before="240" w:after="240"/>
        <w:jc w:val="center"/>
      </w:pPr>
      <w:r>
        <w:rPr>
          <w:noProof/>
        </w:rPr>
        <w:drawing>
          <wp:inline distT="114300" distB="114300" distL="114300" distR="114300" wp14:anchorId="45EC2B3D" wp14:editId="1043912A">
            <wp:extent cx="5392636" cy="347367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636" cy="347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7C9B1" w14:textId="77777777" w:rsidR="000D670E" w:rsidRDefault="000D670E">
      <w:pPr>
        <w:jc w:val="both"/>
      </w:pPr>
    </w:p>
    <w:p w14:paraId="45316105" w14:textId="77777777" w:rsidR="000D670E" w:rsidRDefault="000D670E">
      <w:pPr>
        <w:jc w:val="both"/>
      </w:pPr>
    </w:p>
    <w:p w14:paraId="1263CEDE" w14:textId="77777777" w:rsidR="000D670E" w:rsidRDefault="005C621B">
      <w:pPr>
        <w:pStyle w:val="Heading1"/>
        <w:rPr>
          <w:color w:val="1C4587"/>
          <w:sz w:val="36"/>
          <w:szCs w:val="36"/>
        </w:rPr>
      </w:pPr>
      <w:bookmarkStart w:id="3" w:name="_pggqg6fodmda" w:colFirst="0" w:colLast="0"/>
      <w:bookmarkEnd w:id="3"/>
      <w:r>
        <w:br w:type="page"/>
      </w:r>
    </w:p>
    <w:p w14:paraId="1A03CA28" w14:textId="77777777" w:rsidR="000D670E" w:rsidRDefault="005C621B">
      <w:pPr>
        <w:pStyle w:val="Heading1"/>
        <w:rPr>
          <w:color w:val="1C4587"/>
          <w:sz w:val="36"/>
          <w:szCs w:val="36"/>
        </w:rPr>
      </w:pPr>
      <w:bookmarkStart w:id="4" w:name="_flxrt6200van" w:colFirst="0" w:colLast="0"/>
      <w:bookmarkEnd w:id="4"/>
      <w:proofErr w:type="spellStart"/>
      <w:r>
        <w:rPr>
          <w:color w:val="1C4587"/>
          <w:sz w:val="36"/>
          <w:szCs w:val="36"/>
        </w:rPr>
        <w:lastRenderedPageBreak/>
        <w:t>SeekingAlpha</w:t>
      </w:r>
      <w:proofErr w:type="spellEnd"/>
      <w:r>
        <w:rPr>
          <w:color w:val="1C4587"/>
          <w:sz w:val="36"/>
          <w:szCs w:val="36"/>
        </w:rPr>
        <w:t xml:space="preserve"> </w:t>
      </w:r>
      <w:proofErr w:type="spellStart"/>
      <w:r>
        <w:rPr>
          <w:color w:val="1C4587"/>
          <w:sz w:val="36"/>
          <w:szCs w:val="36"/>
        </w:rPr>
        <w:t>QuantRating</w:t>
      </w:r>
      <w:proofErr w:type="spellEnd"/>
      <w:r>
        <w:rPr>
          <w:color w:val="1C4587"/>
          <w:sz w:val="36"/>
          <w:szCs w:val="36"/>
        </w:rPr>
        <w:t xml:space="preserve"> </w:t>
      </w:r>
      <w:proofErr w:type="spellStart"/>
      <w:r>
        <w:rPr>
          <w:color w:val="1C4587"/>
          <w:sz w:val="36"/>
          <w:szCs w:val="36"/>
        </w:rPr>
        <w:t>vs</w:t>
      </w:r>
      <w:proofErr w:type="spellEnd"/>
      <w:r>
        <w:rPr>
          <w:color w:val="1C4587"/>
          <w:sz w:val="36"/>
          <w:szCs w:val="36"/>
        </w:rPr>
        <w:t xml:space="preserve">. </w:t>
      </w:r>
      <w:proofErr w:type="spellStart"/>
      <w:r>
        <w:rPr>
          <w:color w:val="1C4587"/>
          <w:sz w:val="36"/>
          <w:szCs w:val="36"/>
        </w:rPr>
        <w:t>future</w:t>
      </w:r>
      <w:proofErr w:type="spellEnd"/>
      <w:r>
        <w:rPr>
          <w:color w:val="1C4587"/>
          <w:sz w:val="36"/>
          <w:szCs w:val="36"/>
        </w:rPr>
        <w:t xml:space="preserve"> performance - 2024-10-07</w:t>
      </w:r>
    </w:p>
    <w:p w14:paraId="1E6F1A27" w14:textId="77777777" w:rsidR="000D670E" w:rsidRDefault="000D670E"/>
    <w:p w14:paraId="274B17CC" w14:textId="77777777" w:rsidR="000D670E" w:rsidRDefault="005C621B">
      <w:pPr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assess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predictive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SeekingAlpha</w:t>
      </w:r>
      <w:proofErr w:type="spellEnd"/>
      <w:r>
        <w:t xml:space="preserve"> </w:t>
      </w:r>
      <w:proofErr w:type="spellStart"/>
      <w:r>
        <w:t>QuantRating</w:t>
      </w:r>
      <w:proofErr w:type="spellEnd"/>
      <w:r>
        <w:t xml:space="preserve"> has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recommendations</w:t>
      </w:r>
      <w:proofErr w:type="spellEnd"/>
      <w:r>
        <w:t xml:space="preserve">. </w:t>
      </w:r>
      <w:proofErr w:type="spellStart"/>
      <w:r>
        <w:t>Unfortunately</w:t>
      </w:r>
      <w:proofErr w:type="spellEnd"/>
      <w:r>
        <w:t xml:space="preserve">,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QuantRating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is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dataset</w:t>
      </w:r>
      <w:proofErr w:type="spellEnd"/>
      <w:r>
        <w:t xml:space="preserve">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is </w:t>
      </w:r>
      <w:proofErr w:type="spellStart"/>
      <w:r>
        <w:t>examine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performance of 44 </w:t>
      </w:r>
      <w:proofErr w:type="spellStart"/>
      <w:r>
        <w:t>recommendations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-life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 and 4 </w:t>
      </w:r>
      <w:proofErr w:type="spellStart"/>
      <w:r>
        <w:t>weeks</w:t>
      </w:r>
      <w:proofErr w:type="spellEnd"/>
      <w:r>
        <w:t xml:space="preserve"> </w:t>
      </w:r>
      <w:proofErr w:type="spellStart"/>
      <w:r>
        <w:t>ago</w:t>
      </w:r>
      <w:proofErr w:type="spellEnd"/>
      <w:r>
        <w:t xml:space="preserve"> and </w:t>
      </w:r>
      <w:proofErr w:type="spellStart"/>
      <w:r>
        <w:t>compare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subsequent</w:t>
      </w:r>
      <w:proofErr w:type="spellEnd"/>
      <w:r>
        <w:t xml:space="preserve"> performance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QuantRating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obv</w:t>
      </w:r>
      <w:r>
        <w:t>iously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statistically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QuantRating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discretionary</w:t>
      </w:r>
      <w:proofErr w:type="spellEnd"/>
      <w:r>
        <w:t xml:space="preserve"> decisions. Moreover,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serve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useful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over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term</w:t>
      </w:r>
      <w:proofErr w:type="spellEnd"/>
      <w:r>
        <w:t>.</w:t>
      </w:r>
    </w:p>
    <w:p w14:paraId="06DCA77B" w14:textId="77777777" w:rsidR="000D670E" w:rsidRDefault="000D670E">
      <w:pPr>
        <w:jc w:val="both"/>
      </w:pPr>
    </w:p>
    <w:p w14:paraId="5A11E044" w14:textId="77777777" w:rsidR="000D670E" w:rsidRDefault="005C621B">
      <w:pPr>
        <w:jc w:val="both"/>
      </w:pPr>
      <w:r>
        <w:rPr>
          <w:highlight w:val="yellow"/>
        </w:rPr>
        <w:t xml:space="preserve">The </w:t>
      </w:r>
      <w:proofErr w:type="spellStart"/>
      <w:r>
        <w:rPr>
          <w:highlight w:val="yellow"/>
        </w:rPr>
        <w:t>s</w:t>
      </w:r>
      <w:r>
        <w:rPr>
          <w:highlight w:val="yellow"/>
        </w:rPr>
        <w:t>catter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plot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indicates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that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short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recommendations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with</w:t>
      </w:r>
      <w:proofErr w:type="spellEnd"/>
      <w:r>
        <w:rPr>
          <w:highlight w:val="yellow"/>
        </w:rPr>
        <w:t xml:space="preserve"> a </w:t>
      </w:r>
      <w:proofErr w:type="spellStart"/>
      <w:r>
        <w:rPr>
          <w:highlight w:val="yellow"/>
        </w:rPr>
        <w:t>lower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QuantRating</w:t>
      </w:r>
      <w:proofErr w:type="spellEnd"/>
      <w:r>
        <w:rPr>
          <w:highlight w:val="yellow"/>
        </w:rPr>
        <w:t xml:space="preserve"> (QR) </w:t>
      </w:r>
      <w:proofErr w:type="spellStart"/>
      <w:r>
        <w:rPr>
          <w:highlight w:val="yellow"/>
        </w:rPr>
        <w:t>tend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yield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higher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average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short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profits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compared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those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with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higher</w:t>
      </w:r>
      <w:proofErr w:type="spellEnd"/>
      <w:r>
        <w:rPr>
          <w:highlight w:val="yellow"/>
        </w:rPr>
        <w:t xml:space="preserve"> QR </w:t>
      </w:r>
      <w:proofErr w:type="spellStart"/>
      <w:r>
        <w:rPr>
          <w:highlight w:val="yellow"/>
        </w:rPr>
        <w:t>values</w:t>
      </w:r>
      <w:proofErr w:type="spellEnd"/>
      <w:r>
        <w:rPr>
          <w:highlight w:val="yellow"/>
        </w:rPr>
        <w:t xml:space="preserve"> (</w:t>
      </w:r>
      <w:proofErr w:type="spellStart"/>
      <w:r>
        <w:rPr>
          <w:highlight w:val="yellow"/>
        </w:rPr>
        <w:t>correlation</w:t>
      </w:r>
      <w:proofErr w:type="spellEnd"/>
      <w:r>
        <w:rPr>
          <w:highlight w:val="yellow"/>
        </w:rPr>
        <w:t>: -0.31)</w:t>
      </w:r>
      <w:r>
        <w:t xml:space="preserve">. Moreover, </w:t>
      </w:r>
      <w:proofErr w:type="spellStart"/>
      <w:r>
        <w:t>if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outliers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observe</w:t>
      </w:r>
      <w:proofErr w:type="spellEnd"/>
      <w:r>
        <w:t xml:space="preserve"> a</w:t>
      </w:r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QR and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profit.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highlight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. </w:t>
      </w:r>
      <w:proofErr w:type="spellStart"/>
      <w:r>
        <w:t>First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is </w:t>
      </w:r>
      <w:proofErr w:type="spellStart"/>
      <w:r>
        <w:t>small</w:t>
      </w:r>
      <w:proofErr w:type="spellEnd"/>
      <w:r>
        <w:t xml:space="preserve">, limiting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statistical</w:t>
      </w:r>
      <w:proofErr w:type="spellEnd"/>
      <w:r>
        <w:t xml:space="preserve"> </w:t>
      </w:r>
      <w:proofErr w:type="spellStart"/>
      <w:r>
        <w:t>significance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. </w:t>
      </w:r>
      <w:proofErr w:type="spellStart"/>
      <w:r>
        <w:t>Second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profits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achi</w:t>
      </w:r>
      <w:r>
        <w:t>eved</w:t>
      </w:r>
      <w:proofErr w:type="spellEnd"/>
      <w:r>
        <w:t xml:space="preserve"> over </w:t>
      </w:r>
      <w:proofErr w:type="spellStart"/>
      <w:r>
        <w:t>varying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frames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 and 4 </w:t>
      </w:r>
      <w:proofErr w:type="spellStart"/>
      <w:r>
        <w:t>weeks</w:t>
      </w:r>
      <w:proofErr w:type="spellEnd"/>
      <w:r>
        <w:t xml:space="preserve">,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generalize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. </w:t>
      </w:r>
      <w:proofErr w:type="spellStart"/>
      <w:r>
        <w:t>Additionally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profits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executed</w:t>
      </w:r>
      <w:proofErr w:type="spellEnd"/>
      <w:r>
        <w:t xml:space="preserve"> </w:t>
      </w:r>
      <w:proofErr w:type="spellStart"/>
      <w:r>
        <w:t>trades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differ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</w:t>
      </w:r>
      <w:r>
        <w:t>he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suggests</w:t>
      </w:r>
      <w:proofErr w:type="spellEnd"/>
      <w:r>
        <w:t xml:space="preserve"> a </w:t>
      </w:r>
      <w:proofErr w:type="spellStart"/>
      <w:r>
        <w:t>potential</w:t>
      </w:r>
      <w:proofErr w:type="spellEnd"/>
      <w:r>
        <w:t xml:space="preserve"> trend,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limitations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interpreting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>.</w:t>
      </w:r>
    </w:p>
    <w:p w14:paraId="7AD56E96" w14:textId="77777777" w:rsidR="000D670E" w:rsidRDefault="005C621B">
      <w:pPr>
        <w:jc w:val="center"/>
      </w:pPr>
      <w:r>
        <w:rPr>
          <w:noProof/>
        </w:rPr>
        <w:drawing>
          <wp:inline distT="114300" distB="114300" distL="114300" distR="114300" wp14:anchorId="0B24AF1C" wp14:editId="195E7727">
            <wp:extent cx="6169388" cy="3810014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9388" cy="3810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0612F" w14:textId="77777777" w:rsidR="000D670E" w:rsidRDefault="000D670E">
      <w:pPr>
        <w:jc w:val="center"/>
      </w:pPr>
    </w:p>
    <w:sectPr w:rsidR="000D670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566" w:right="566" w:bottom="566" w:left="566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B7EF3" w14:textId="77777777" w:rsidR="005C621B" w:rsidRDefault="005C621B">
      <w:pPr>
        <w:spacing w:line="240" w:lineRule="auto"/>
      </w:pPr>
      <w:r>
        <w:separator/>
      </w:r>
    </w:p>
  </w:endnote>
  <w:endnote w:type="continuationSeparator" w:id="0">
    <w:p w14:paraId="5C489354" w14:textId="77777777" w:rsidR="005C621B" w:rsidRDefault="005C62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A25CD" w14:textId="77777777" w:rsidR="00FC764C" w:rsidRDefault="00FC76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DB13" w14:textId="77777777" w:rsidR="000D670E" w:rsidRDefault="005C621B">
    <w:pPr>
      <w:jc w:val="right"/>
    </w:pPr>
    <w:r>
      <w:fldChar w:fldCharType="begin"/>
    </w:r>
    <w:r>
      <w:instrText>PAGE</w:instrText>
    </w:r>
    <w:r>
      <w:fldChar w:fldCharType="separate"/>
    </w:r>
    <w:r w:rsidR="00FC764C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440E" w14:textId="77777777" w:rsidR="00FC764C" w:rsidRDefault="00FC76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FE932" w14:textId="77777777" w:rsidR="005C621B" w:rsidRDefault="005C621B">
      <w:pPr>
        <w:spacing w:line="240" w:lineRule="auto"/>
      </w:pPr>
      <w:r>
        <w:separator/>
      </w:r>
    </w:p>
  </w:footnote>
  <w:footnote w:type="continuationSeparator" w:id="0">
    <w:p w14:paraId="352FCC6B" w14:textId="77777777" w:rsidR="005C621B" w:rsidRDefault="005C62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6C2AC" w14:textId="77777777" w:rsidR="00FC764C" w:rsidRDefault="00FC76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D438" w14:textId="45938939" w:rsidR="000D670E" w:rsidRDefault="005C621B">
    <w:pPr>
      <w:spacing w:after="120"/>
    </w:pPr>
    <w:proofErr w:type="spellStart"/>
    <w:r>
      <w:t>Investigations</w:t>
    </w:r>
    <w:proofErr w:type="spellEnd"/>
    <w:r>
      <w:t xml:space="preserve"> of </w:t>
    </w:r>
    <w:proofErr w:type="spellStart"/>
    <w:r>
      <w:t>the</w:t>
    </w:r>
    <w:proofErr w:type="spellEnd"/>
    <w:r>
      <w:t xml:space="preserve"> </w:t>
    </w:r>
    <w:proofErr w:type="spellStart"/>
    <w:r>
      <w:t>SeekingAlpha</w:t>
    </w:r>
    <w:proofErr w:type="spellEnd"/>
    <w:r>
      <w:t xml:space="preserve"> </w:t>
    </w:r>
    <w:proofErr w:type="spellStart"/>
    <w:r>
      <w:t>TopAnalysts</w:t>
    </w:r>
    <w:proofErr w:type="spellEnd"/>
    <w:r>
      <w:t xml:space="preserve"> </w:t>
    </w:r>
    <w:proofErr w:type="spellStart"/>
    <w:r>
      <w:t>Short</w:t>
    </w:r>
    <w:proofErr w:type="spellEnd"/>
    <w:r>
      <w:t xml:space="preserve"> </w:t>
    </w:r>
    <w:proofErr w:type="spellStart"/>
    <w:r>
      <w:t>Recommendations</w:t>
    </w:r>
    <w:proofErr w:type="spellEnd"/>
    <w:r>
      <w:tab/>
    </w:r>
    <w:r>
      <w:tab/>
    </w:r>
    <w:r>
      <w:tab/>
    </w:r>
    <w:r>
      <w:tab/>
      <w:t>2024-</w:t>
    </w:r>
    <w:r w:rsidR="00FC764C">
      <w:t>06</w:t>
    </w:r>
    <w:r>
      <w:t>-</w:t>
    </w:r>
    <w:r w:rsidR="00FC764C">
      <w:t>28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EAE8" w14:textId="77777777" w:rsidR="00FC764C" w:rsidRDefault="00FC76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0E"/>
    <w:rsid w:val="000D670E"/>
    <w:rsid w:val="00267E6B"/>
    <w:rsid w:val="005C621B"/>
    <w:rsid w:val="00FC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454D0"/>
  <w15:docId w15:val="{0CC1D3F4-2B88-4041-B015-B912CA445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C764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64C"/>
  </w:style>
  <w:style w:type="paragraph" w:styleId="Footer">
    <w:name w:val="footer"/>
    <w:basedOn w:val="Normal"/>
    <w:link w:val="FooterChar"/>
    <w:uiPriority w:val="99"/>
    <w:unhideWhenUsed/>
    <w:rsid w:val="00FC764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jzZRoZSDM8ixi78qHASBdj7IhbFe_7ndeOYEe4fYic/edi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docs.google.com/spreadsheets/d/1iJ99OI1xdziasUCUnQD0cO543zJyyi9Y/edit?gid=765103673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docs.google.com/document/d/1dGSYAsG3imAgprJMWeZToYsbnepjCVZmFaiWl806rhw/edit" TargetMode="Externa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1224</Words>
  <Characters>6982</Characters>
  <Application>Microsoft Office Word</Application>
  <DocSecurity>0</DocSecurity>
  <Lines>58</Lines>
  <Paragraphs>16</Paragraphs>
  <ScaleCrop>false</ScaleCrop>
  <Company/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Dr.</cp:lastModifiedBy>
  <cp:revision>3</cp:revision>
  <dcterms:created xsi:type="dcterms:W3CDTF">2025-07-07T17:14:00Z</dcterms:created>
  <dcterms:modified xsi:type="dcterms:W3CDTF">2025-07-07T17:15:00Z</dcterms:modified>
</cp:coreProperties>
</file>